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AB" w:rsidRDefault="008B7EAB" w:rsidP="008B7EAB">
      <w:pPr>
        <w:ind w:firstLine="720"/>
        <w:jc w:val="both"/>
        <w:rPr>
          <w:sz w:val="28"/>
          <w:szCs w:val="28"/>
        </w:rPr>
      </w:pPr>
    </w:p>
    <w:tbl>
      <w:tblPr>
        <w:tblStyle w:val="a3"/>
        <w:tblW w:w="9868" w:type="dxa"/>
        <w:tblLook w:val="01E0" w:firstRow="1" w:lastRow="1" w:firstColumn="1" w:lastColumn="1" w:noHBand="0" w:noVBand="0"/>
      </w:tblPr>
      <w:tblGrid>
        <w:gridCol w:w="817"/>
        <w:gridCol w:w="1407"/>
        <w:gridCol w:w="2576"/>
        <w:gridCol w:w="2343"/>
        <w:gridCol w:w="2725"/>
      </w:tblGrid>
      <w:tr w:rsidR="008B7EAB" w:rsidRPr="007958CF" w:rsidTr="002D0AB7">
        <w:tc>
          <w:tcPr>
            <w:tcW w:w="817" w:type="dxa"/>
          </w:tcPr>
          <w:p w:rsidR="008B7EAB" w:rsidRPr="007958CF" w:rsidRDefault="008B7EAB" w:rsidP="002D0AB7">
            <w:pPr>
              <w:jc w:val="both"/>
              <w:rPr>
                <w:sz w:val="24"/>
                <w:szCs w:val="24"/>
              </w:rPr>
            </w:pPr>
          </w:p>
        </w:tc>
        <w:tc>
          <w:tcPr>
            <w:tcW w:w="1407" w:type="dxa"/>
          </w:tcPr>
          <w:p w:rsidR="008B7EAB" w:rsidRPr="007958CF" w:rsidRDefault="008B7EAB" w:rsidP="002D0AB7">
            <w:pPr>
              <w:jc w:val="both"/>
              <w:rPr>
                <w:sz w:val="24"/>
                <w:szCs w:val="24"/>
              </w:rPr>
            </w:pPr>
            <w:r w:rsidRPr="007958CF">
              <w:rPr>
                <w:sz w:val="24"/>
                <w:szCs w:val="24"/>
              </w:rPr>
              <w:t xml:space="preserve">Тип населеного пункту </w:t>
            </w:r>
          </w:p>
        </w:tc>
        <w:tc>
          <w:tcPr>
            <w:tcW w:w="2576" w:type="dxa"/>
          </w:tcPr>
          <w:p w:rsidR="008B7EAB" w:rsidRPr="007958CF" w:rsidRDefault="008B7EAB" w:rsidP="002D0AB7">
            <w:pPr>
              <w:jc w:val="both"/>
              <w:rPr>
                <w:sz w:val="24"/>
                <w:szCs w:val="24"/>
              </w:rPr>
            </w:pPr>
            <w:r w:rsidRPr="007958CF">
              <w:rPr>
                <w:sz w:val="24"/>
                <w:szCs w:val="24"/>
              </w:rPr>
              <w:t>Чинна назва населеного пункту</w:t>
            </w:r>
          </w:p>
        </w:tc>
        <w:tc>
          <w:tcPr>
            <w:tcW w:w="2343" w:type="dxa"/>
          </w:tcPr>
          <w:p w:rsidR="008B7EAB" w:rsidRPr="007958CF" w:rsidRDefault="008B7EAB" w:rsidP="002D0AB7">
            <w:pPr>
              <w:jc w:val="both"/>
              <w:rPr>
                <w:sz w:val="24"/>
                <w:szCs w:val="24"/>
              </w:rPr>
            </w:pPr>
            <w:r w:rsidRPr="007958CF">
              <w:rPr>
                <w:sz w:val="24"/>
                <w:szCs w:val="24"/>
              </w:rPr>
              <w:t xml:space="preserve">Пропонована назва населеного пункту </w:t>
            </w:r>
          </w:p>
        </w:tc>
        <w:tc>
          <w:tcPr>
            <w:tcW w:w="2725" w:type="dxa"/>
          </w:tcPr>
          <w:p w:rsidR="008B7EAB" w:rsidRPr="007958CF" w:rsidRDefault="008B7EAB" w:rsidP="002D0AB7">
            <w:pPr>
              <w:jc w:val="both"/>
              <w:rPr>
                <w:sz w:val="24"/>
                <w:szCs w:val="24"/>
              </w:rPr>
            </w:pPr>
            <w:r w:rsidRPr="007958CF">
              <w:rPr>
                <w:sz w:val="24"/>
                <w:szCs w:val="24"/>
              </w:rPr>
              <w:t xml:space="preserve">Обґрунтування нової назви населеного пункту </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Pr="007958CF" w:rsidRDefault="008B7EAB" w:rsidP="002D0AB7">
            <w:pPr>
              <w:jc w:val="both"/>
              <w:rPr>
                <w:sz w:val="24"/>
                <w:szCs w:val="24"/>
              </w:rPr>
            </w:pPr>
            <w:r>
              <w:rPr>
                <w:sz w:val="24"/>
                <w:szCs w:val="24"/>
              </w:rPr>
              <w:t xml:space="preserve">смт </w:t>
            </w:r>
          </w:p>
        </w:tc>
        <w:tc>
          <w:tcPr>
            <w:tcW w:w="2576" w:type="dxa"/>
          </w:tcPr>
          <w:p w:rsidR="008B7EAB" w:rsidRDefault="008B7EAB" w:rsidP="002D0AB7">
            <w:pPr>
              <w:jc w:val="both"/>
              <w:rPr>
                <w:sz w:val="24"/>
                <w:szCs w:val="24"/>
              </w:rPr>
            </w:pPr>
            <w:proofErr w:type="spellStart"/>
            <w:r>
              <w:rPr>
                <w:sz w:val="24"/>
                <w:szCs w:val="24"/>
              </w:rPr>
              <w:t>Артемівка</w:t>
            </w:r>
            <w:proofErr w:type="spellEnd"/>
            <w:r>
              <w:rPr>
                <w:sz w:val="24"/>
                <w:szCs w:val="24"/>
              </w:rPr>
              <w:t xml:space="preserve"> </w:t>
            </w:r>
            <w:proofErr w:type="spellStart"/>
            <w:r>
              <w:rPr>
                <w:sz w:val="24"/>
                <w:szCs w:val="24"/>
              </w:rPr>
              <w:t>Чутівського</w:t>
            </w:r>
            <w:proofErr w:type="spellEnd"/>
            <w:r>
              <w:rPr>
                <w:sz w:val="24"/>
                <w:szCs w:val="24"/>
              </w:rPr>
              <w:t xml:space="preserve"> району</w:t>
            </w:r>
          </w:p>
        </w:tc>
        <w:tc>
          <w:tcPr>
            <w:tcW w:w="2343" w:type="dxa"/>
          </w:tcPr>
          <w:p w:rsidR="008B7EAB" w:rsidRPr="007958CF" w:rsidRDefault="008B7EAB" w:rsidP="002D0AB7">
            <w:pPr>
              <w:jc w:val="both"/>
              <w:rPr>
                <w:sz w:val="24"/>
                <w:szCs w:val="24"/>
              </w:rPr>
            </w:pPr>
            <w:r>
              <w:rPr>
                <w:sz w:val="24"/>
                <w:szCs w:val="24"/>
              </w:rPr>
              <w:t xml:space="preserve">смт  </w:t>
            </w:r>
            <w:proofErr w:type="spellStart"/>
            <w:r>
              <w:rPr>
                <w:sz w:val="24"/>
                <w:szCs w:val="24"/>
              </w:rPr>
              <w:t>Скороходове</w:t>
            </w:r>
            <w:proofErr w:type="spellEnd"/>
          </w:p>
        </w:tc>
        <w:tc>
          <w:tcPr>
            <w:tcW w:w="2725" w:type="dxa"/>
          </w:tcPr>
          <w:p w:rsidR="008B7EAB" w:rsidRPr="007958CF" w:rsidRDefault="008B7EAB" w:rsidP="002D0AB7">
            <w:pPr>
              <w:jc w:val="both"/>
              <w:rPr>
                <w:sz w:val="24"/>
                <w:szCs w:val="24"/>
              </w:rPr>
            </w:pPr>
            <w:r>
              <w:rPr>
                <w:sz w:val="24"/>
                <w:szCs w:val="24"/>
              </w:rPr>
              <w:t>Повернення історичної назви населеного пункту.</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Default="008B7EAB" w:rsidP="002D0AB7">
            <w:pPr>
              <w:jc w:val="both"/>
              <w:rPr>
                <w:sz w:val="24"/>
                <w:szCs w:val="24"/>
              </w:rPr>
            </w:pPr>
            <w:r>
              <w:rPr>
                <w:sz w:val="24"/>
                <w:szCs w:val="24"/>
              </w:rPr>
              <w:t>село</w:t>
            </w:r>
          </w:p>
        </w:tc>
        <w:tc>
          <w:tcPr>
            <w:tcW w:w="2576" w:type="dxa"/>
          </w:tcPr>
          <w:p w:rsidR="008B7EAB" w:rsidRDefault="008B7EAB" w:rsidP="002D0AB7">
            <w:pPr>
              <w:jc w:val="both"/>
              <w:rPr>
                <w:sz w:val="24"/>
                <w:szCs w:val="24"/>
              </w:rPr>
            </w:pPr>
            <w:r>
              <w:rPr>
                <w:sz w:val="24"/>
                <w:szCs w:val="24"/>
              </w:rPr>
              <w:t>Жовтневе Гадяцького району</w:t>
            </w:r>
          </w:p>
        </w:tc>
        <w:tc>
          <w:tcPr>
            <w:tcW w:w="2343" w:type="dxa"/>
          </w:tcPr>
          <w:p w:rsidR="008B7EAB" w:rsidRDefault="008B7EAB" w:rsidP="002D0AB7">
            <w:pPr>
              <w:jc w:val="both"/>
              <w:rPr>
                <w:sz w:val="24"/>
                <w:szCs w:val="24"/>
              </w:rPr>
            </w:pPr>
            <w:r>
              <w:rPr>
                <w:sz w:val="24"/>
                <w:szCs w:val="24"/>
              </w:rPr>
              <w:t>Село Степове Гадяцького району</w:t>
            </w:r>
          </w:p>
        </w:tc>
        <w:tc>
          <w:tcPr>
            <w:tcW w:w="2725" w:type="dxa"/>
          </w:tcPr>
          <w:p w:rsidR="008B7EAB" w:rsidRDefault="008B7EAB" w:rsidP="002D0AB7">
            <w:pPr>
              <w:jc w:val="both"/>
              <w:rPr>
                <w:sz w:val="24"/>
                <w:szCs w:val="24"/>
              </w:rPr>
            </w:pPr>
            <w:r>
              <w:rPr>
                <w:sz w:val="24"/>
                <w:szCs w:val="24"/>
              </w:rPr>
              <w:t xml:space="preserve">За географічним  становищем у степовій місцевості. </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Default="008B7EAB" w:rsidP="002D0AB7">
            <w:pPr>
              <w:jc w:val="both"/>
              <w:rPr>
                <w:sz w:val="24"/>
                <w:szCs w:val="24"/>
              </w:rPr>
            </w:pPr>
            <w:r>
              <w:rPr>
                <w:sz w:val="24"/>
                <w:szCs w:val="24"/>
              </w:rPr>
              <w:t>село</w:t>
            </w:r>
          </w:p>
        </w:tc>
        <w:tc>
          <w:tcPr>
            <w:tcW w:w="2576" w:type="dxa"/>
          </w:tcPr>
          <w:p w:rsidR="008B7EAB" w:rsidRDefault="008B7EAB" w:rsidP="002D0AB7">
            <w:pPr>
              <w:jc w:val="both"/>
              <w:rPr>
                <w:sz w:val="24"/>
                <w:szCs w:val="24"/>
              </w:rPr>
            </w:pPr>
            <w:r>
              <w:rPr>
                <w:sz w:val="24"/>
                <w:szCs w:val="24"/>
              </w:rPr>
              <w:t xml:space="preserve">Жовтневе </w:t>
            </w:r>
            <w:proofErr w:type="spellStart"/>
            <w:r>
              <w:rPr>
                <w:sz w:val="24"/>
                <w:szCs w:val="24"/>
              </w:rPr>
              <w:t>Козельщинського</w:t>
            </w:r>
            <w:proofErr w:type="spellEnd"/>
            <w:r>
              <w:rPr>
                <w:sz w:val="24"/>
                <w:szCs w:val="24"/>
              </w:rPr>
              <w:t xml:space="preserve"> району </w:t>
            </w:r>
          </w:p>
        </w:tc>
        <w:tc>
          <w:tcPr>
            <w:tcW w:w="2343" w:type="dxa"/>
          </w:tcPr>
          <w:p w:rsidR="008B7EAB" w:rsidRDefault="008B7EAB" w:rsidP="002D0AB7">
            <w:pPr>
              <w:jc w:val="both"/>
              <w:rPr>
                <w:sz w:val="24"/>
                <w:szCs w:val="24"/>
              </w:rPr>
            </w:pPr>
            <w:r>
              <w:rPr>
                <w:sz w:val="24"/>
                <w:szCs w:val="24"/>
              </w:rPr>
              <w:t xml:space="preserve">Село </w:t>
            </w:r>
            <w:proofErr w:type="spellStart"/>
            <w:r>
              <w:rPr>
                <w:sz w:val="24"/>
                <w:szCs w:val="24"/>
              </w:rPr>
              <w:t>Кащівка</w:t>
            </w:r>
            <w:proofErr w:type="spellEnd"/>
            <w:r>
              <w:rPr>
                <w:sz w:val="24"/>
                <w:szCs w:val="24"/>
              </w:rPr>
              <w:t xml:space="preserve">  </w:t>
            </w:r>
            <w:proofErr w:type="spellStart"/>
            <w:r>
              <w:rPr>
                <w:sz w:val="24"/>
                <w:szCs w:val="24"/>
              </w:rPr>
              <w:t>Козельщинського</w:t>
            </w:r>
            <w:proofErr w:type="spellEnd"/>
            <w:r>
              <w:rPr>
                <w:sz w:val="24"/>
                <w:szCs w:val="24"/>
              </w:rPr>
              <w:t xml:space="preserve"> району</w:t>
            </w:r>
          </w:p>
        </w:tc>
        <w:tc>
          <w:tcPr>
            <w:tcW w:w="2725" w:type="dxa"/>
          </w:tcPr>
          <w:p w:rsidR="008B7EAB" w:rsidRDefault="008B7EAB" w:rsidP="002D0AB7">
            <w:pPr>
              <w:jc w:val="both"/>
              <w:rPr>
                <w:sz w:val="24"/>
                <w:szCs w:val="24"/>
              </w:rPr>
            </w:pPr>
            <w:r>
              <w:rPr>
                <w:sz w:val="24"/>
                <w:szCs w:val="24"/>
              </w:rPr>
              <w:t>Повернення історичної назви.</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Pr="007958CF" w:rsidRDefault="008B7EAB" w:rsidP="002D0AB7">
            <w:pPr>
              <w:jc w:val="both"/>
              <w:rPr>
                <w:sz w:val="24"/>
                <w:szCs w:val="24"/>
              </w:rPr>
            </w:pPr>
            <w:r>
              <w:rPr>
                <w:sz w:val="24"/>
                <w:szCs w:val="24"/>
              </w:rPr>
              <w:t>село</w:t>
            </w:r>
          </w:p>
        </w:tc>
        <w:tc>
          <w:tcPr>
            <w:tcW w:w="2576" w:type="dxa"/>
          </w:tcPr>
          <w:p w:rsidR="008B7EAB" w:rsidRPr="007958CF" w:rsidRDefault="008B7EAB" w:rsidP="002D0AB7">
            <w:pPr>
              <w:jc w:val="both"/>
              <w:rPr>
                <w:sz w:val="24"/>
                <w:szCs w:val="24"/>
              </w:rPr>
            </w:pPr>
            <w:r>
              <w:rPr>
                <w:sz w:val="24"/>
                <w:szCs w:val="24"/>
              </w:rPr>
              <w:t>Жовтневе Лубенського району</w:t>
            </w:r>
          </w:p>
        </w:tc>
        <w:tc>
          <w:tcPr>
            <w:tcW w:w="2343" w:type="dxa"/>
          </w:tcPr>
          <w:p w:rsidR="008B7EAB" w:rsidRDefault="008B7EAB" w:rsidP="002D0AB7">
            <w:pPr>
              <w:jc w:val="both"/>
              <w:rPr>
                <w:sz w:val="24"/>
                <w:szCs w:val="24"/>
              </w:rPr>
            </w:pPr>
            <w:r>
              <w:rPr>
                <w:sz w:val="24"/>
                <w:szCs w:val="24"/>
              </w:rPr>
              <w:t>Село Покровське Лубенського району</w:t>
            </w:r>
          </w:p>
        </w:tc>
        <w:tc>
          <w:tcPr>
            <w:tcW w:w="2725" w:type="dxa"/>
          </w:tcPr>
          <w:p w:rsidR="008B7EAB" w:rsidRPr="00C50B9A" w:rsidRDefault="008B7EAB" w:rsidP="002D0AB7">
            <w:pPr>
              <w:jc w:val="both"/>
              <w:rPr>
                <w:sz w:val="24"/>
                <w:szCs w:val="24"/>
              </w:rPr>
            </w:pPr>
            <w:r w:rsidRPr="00C50B9A">
              <w:rPr>
                <w:sz w:val="24"/>
                <w:szCs w:val="24"/>
              </w:rPr>
              <w:t>Село утворене на свято Покрова Пресвятої Богородиці, яке є храмовим святом села</w:t>
            </w:r>
            <w:r>
              <w:rPr>
                <w:sz w:val="24"/>
                <w:szCs w:val="24"/>
              </w:rPr>
              <w:t>.</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Default="008B7EAB" w:rsidP="002D0AB7">
            <w:pPr>
              <w:jc w:val="both"/>
              <w:rPr>
                <w:sz w:val="24"/>
                <w:szCs w:val="24"/>
              </w:rPr>
            </w:pPr>
            <w:r>
              <w:rPr>
                <w:sz w:val="24"/>
                <w:szCs w:val="24"/>
              </w:rPr>
              <w:t>село</w:t>
            </w:r>
          </w:p>
        </w:tc>
        <w:tc>
          <w:tcPr>
            <w:tcW w:w="2576" w:type="dxa"/>
          </w:tcPr>
          <w:p w:rsidR="008B7EAB" w:rsidRDefault="008B7EAB" w:rsidP="002D0AB7">
            <w:pPr>
              <w:jc w:val="both"/>
              <w:rPr>
                <w:sz w:val="24"/>
                <w:szCs w:val="24"/>
              </w:rPr>
            </w:pPr>
            <w:r>
              <w:rPr>
                <w:sz w:val="24"/>
                <w:szCs w:val="24"/>
              </w:rPr>
              <w:t>Жовтневе Решетилівського району</w:t>
            </w:r>
          </w:p>
        </w:tc>
        <w:tc>
          <w:tcPr>
            <w:tcW w:w="2343" w:type="dxa"/>
          </w:tcPr>
          <w:p w:rsidR="008B7EAB" w:rsidRPr="00DC4FEB" w:rsidRDefault="008B7EAB" w:rsidP="002D0AB7">
            <w:pPr>
              <w:tabs>
                <w:tab w:val="right" w:pos="2335"/>
              </w:tabs>
              <w:rPr>
                <w:sz w:val="24"/>
                <w:szCs w:val="24"/>
              </w:rPr>
            </w:pPr>
            <w:r>
              <w:rPr>
                <w:sz w:val="24"/>
                <w:szCs w:val="24"/>
              </w:rPr>
              <w:t xml:space="preserve">Село </w:t>
            </w:r>
            <w:r w:rsidRPr="00DC4FEB">
              <w:rPr>
                <w:sz w:val="24"/>
                <w:szCs w:val="24"/>
              </w:rPr>
              <w:t>Покровське</w:t>
            </w:r>
            <w:r>
              <w:rPr>
                <w:sz w:val="24"/>
                <w:szCs w:val="24"/>
              </w:rPr>
              <w:t xml:space="preserve"> Решетилівського району</w:t>
            </w:r>
            <w:r w:rsidRPr="00DC4FEB">
              <w:rPr>
                <w:sz w:val="24"/>
                <w:szCs w:val="24"/>
              </w:rPr>
              <w:tab/>
            </w:r>
          </w:p>
        </w:tc>
        <w:tc>
          <w:tcPr>
            <w:tcW w:w="2725" w:type="dxa"/>
          </w:tcPr>
          <w:p w:rsidR="008B7EAB" w:rsidRPr="00C50B9A" w:rsidRDefault="008B7EAB" w:rsidP="002D0AB7">
            <w:pPr>
              <w:jc w:val="both"/>
              <w:rPr>
                <w:sz w:val="24"/>
                <w:szCs w:val="24"/>
              </w:rPr>
            </w:pPr>
            <w:r w:rsidRPr="00C50B9A">
              <w:rPr>
                <w:sz w:val="24"/>
                <w:szCs w:val="24"/>
              </w:rPr>
              <w:t>Село утворене на свято Покрова Пресвятої Богородиці, яке є храмовим святом села</w:t>
            </w:r>
            <w:r>
              <w:rPr>
                <w:sz w:val="24"/>
                <w:szCs w:val="24"/>
              </w:rPr>
              <w:t>.</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Pr="007958CF" w:rsidRDefault="008B7EAB" w:rsidP="002D0AB7">
            <w:pPr>
              <w:jc w:val="both"/>
              <w:rPr>
                <w:sz w:val="24"/>
                <w:szCs w:val="24"/>
              </w:rPr>
            </w:pPr>
            <w:r>
              <w:rPr>
                <w:sz w:val="24"/>
                <w:szCs w:val="24"/>
              </w:rPr>
              <w:t>село</w:t>
            </w:r>
          </w:p>
        </w:tc>
        <w:tc>
          <w:tcPr>
            <w:tcW w:w="2576" w:type="dxa"/>
          </w:tcPr>
          <w:p w:rsidR="008B7EAB" w:rsidRPr="007958CF" w:rsidRDefault="008B7EAB" w:rsidP="002D0AB7">
            <w:pPr>
              <w:jc w:val="both"/>
              <w:rPr>
                <w:sz w:val="24"/>
                <w:szCs w:val="24"/>
              </w:rPr>
            </w:pPr>
            <w:r>
              <w:rPr>
                <w:sz w:val="24"/>
                <w:szCs w:val="24"/>
              </w:rPr>
              <w:t xml:space="preserve">Жовтневе </w:t>
            </w:r>
            <w:proofErr w:type="spellStart"/>
            <w:r>
              <w:rPr>
                <w:sz w:val="24"/>
                <w:szCs w:val="24"/>
              </w:rPr>
              <w:t>Чутівського</w:t>
            </w:r>
            <w:proofErr w:type="spellEnd"/>
            <w:r>
              <w:rPr>
                <w:sz w:val="24"/>
                <w:szCs w:val="24"/>
              </w:rPr>
              <w:t xml:space="preserve"> району</w:t>
            </w:r>
          </w:p>
        </w:tc>
        <w:tc>
          <w:tcPr>
            <w:tcW w:w="2343" w:type="dxa"/>
          </w:tcPr>
          <w:p w:rsidR="008B7EAB" w:rsidRPr="007958CF" w:rsidRDefault="008B7EAB" w:rsidP="002D0AB7">
            <w:pPr>
              <w:jc w:val="both"/>
              <w:rPr>
                <w:sz w:val="24"/>
                <w:szCs w:val="24"/>
              </w:rPr>
            </w:pPr>
            <w:r>
              <w:rPr>
                <w:sz w:val="24"/>
                <w:szCs w:val="24"/>
              </w:rPr>
              <w:t xml:space="preserve">Село Павлівка </w:t>
            </w:r>
            <w:proofErr w:type="spellStart"/>
            <w:r>
              <w:rPr>
                <w:sz w:val="24"/>
                <w:szCs w:val="24"/>
              </w:rPr>
              <w:t>Чутівського</w:t>
            </w:r>
            <w:proofErr w:type="spellEnd"/>
            <w:r>
              <w:rPr>
                <w:sz w:val="24"/>
                <w:szCs w:val="24"/>
              </w:rPr>
              <w:t xml:space="preserve"> району</w:t>
            </w:r>
          </w:p>
        </w:tc>
        <w:tc>
          <w:tcPr>
            <w:tcW w:w="2725" w:type="dxa"/>
          </w:tcPr>
          <w:p w:rsidR="008B7EAB" w:rsidRPr="007958CF" w:rsidRDefault="008B7EAB" w:rsidP="002D0AB7">
            <w:pPr>
              <w:jc w:val="both"/>
              <w:rPr>
                <w:sz w:val="24"/>
                <w:szCs w:val="24"/>
              </w:rPr>
            </w:pPr>
            <w:r>
              <w:rPr>
                <w:sz w:val="24"/>
                <w:szCs w:val="24"/>
              </w:rPr>
              <w:t xml:space="preserve">Побажання більшості населення населеного пункту. Виявлено під час опитування громадської думки. </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Pr="007958CF" w:rsidRDefault="008B7EAB" w:rsidP="002D0AB7">
            <w:pPr>
              <w:jc w:val="both"/>
              <w:rPr>
                <w:sz w:val="24"/>
                <w:szCs w:val="24"/>
              </w:rPr>
            </w:pPr>
            <w:r w:rsidRPr="007958CF">
              <w:rPr>
                <w:sz w:val="24"/>
                <w:szCs w:val="24"/>
              </w:rPr>
              <w:t>село</w:t>
            </w:r>
          </w:p>
        </w:tc>
        <w:tc>
          <w:tcPr>
            <w:tcW w:w="2576" w:type="dxa"/>
          </w:tcPr>
          <w:p w:rsidR="008B7EAB" w:rsidRPr="007958CF" w:rsidRDefault="008B7EAB" w:rsidP="002D0AB7">
            <w:pPr>
              <w:jc w:val="both"/>
              <w:rPr>
                <w:sz w:val="24"/>
                <w:szCs w:val="24"/>
              </w:rPr>
            </w:pPr>
            <w:r>
              <w:rPr>
                <w:sz w:val="24"/>
                <w:szCs w:val="24"/>
              </w:rPr>
              <w:t xml:space="preserve">Калініне </w:t>
            </w:r>
            <w:r w:rsidRPr="007958CF">
              <w:rPr>
                <w:sz w:val="24"/>
                <w:szCs w:val="24"/>
              </w:rPr>
              <w:t>Кобеляцького району</w:t>
            </w:r>
          </w:p>
        </w:tc>
        <w:tc>
          <w:tcPr>
            <w:tcW w:w="2343" w:type="dxa"/>
          </w:tcPr>
          <w:p w:rsidR="008B7EAB" w:rsidRDefault="008B7EAB" w:rsidP="002D0AB7">
            <w:pPr>
              <w:jc w:val="both"/>
              <w:rPr>
                <w:sz w:val="24"/>
                <w:szCs w:val="24"/>
              </w:rPr>
            </w:pPr>
            <w:r>
              <w:rPr>
                <w:sz w:val="24"/>
                <w:szCs w:val="24"/>
              </w:rPr>
              <w:t xml:space="preserve">Село </w:t>
            </w:r>
            <w:proofErr w:type="spellStart"/>
            <w:r>
              <w:rPr>
                <w:sz w:val="24"/>
                <w:szCs w:val="24"/>
              </w:rPr>
              <w:t>Білоконівка</w:t>
            </w:r>
            <w:proofErr w:type="spellEnd"/>
            <w:r>
              <w:rPr>
                <w:sz w:val="24"/>
                <w:szCs w:val="24"/>
              </w:rPr>
              <w:t xml:space="preserve"> </w:t>
            </w:r>
            <w:r w:rsidRPr="007958CF">
              <w:rPr>
                <w:sz w:val="24"/>
                <w:szCs w:val="24"/>
              </w:rPr>
              <w:t>Кобеляцького району</w:t>
            </w:r>
          </w:p>
        </w:tc>
        <w:tc>
          <w:tcPr>
            <w:tcW w:w="2725" w:type="dxa"/>
          </w:tcPr>
          <w:p w:rsidR="008B7EAB" w:rsidRDefault="008B7EAB" w:rsidP="002D0AB7">
            <w:pPr>
              <w:jc w:val="both"/>
              <w:rPr>
                <w:sz w:val="24"/>
                <w:szCs w:val="24"/>
              </w:rPr>
            </w:pPr>
            <w:r>
              <w:rPr>
                <w:sz w:val="24"/>
                <w:szCs w:val="24"/>
              </w:rPr>
              <w:t>Повернення історичної назви, яке існувало до 1939 року.</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Default="008B7EAB" w:rsidP="002D0AB7">
            <w:pPr>
              <w:jc w:val="both"/>
              <w:rPr>
                <w:sz w:val="24"/>
                <w:szCs w:val="24"/>
              </w:rPr>
            </w:pPr>
            <w:r>
              <w:rPr>
                <w:sz w:val="24"/>
                <w:szCs w:val="24"/>
              </w:rPr>
              <w:t xml:space="preserve">село </w:t>
            </w:r>
          </w:p>
        </w:tc>
        <w:tc>
          <w:tcPr>
            <w:tcW w:w="2576" w:type="dxa"/>
          </w:tcPr>
          <w:p w:rsidR="008B7EAB" w:rsidRDefault="008B7EAB" w:rsidP="002D0AB7">
            <w:pPr>
              <w:jc w:val="both"/>
              <w:rPr>
                <w:sz w:val="24"/>
                <w:szCs w:val="24"/>
              </w:rPr>
            </w:pPr>
            <w:r>
              <w:rPr>
                <w:sz w:val="24"/>
                <w:szCs w:val="24"/>
              </w:rPr>
              <w:t xml:space="preserve">Кірове Полтавського району </w:t>
            </w:r>
          </w:p>
        </w:tc>
        <w:tc>
          <w:tcPr>
            <w:tcW w:w="2343" w:type="dxa"/>
          </w:tcPr>
          <w:p w:rsidR="008B7EAB" w:rsidRDefault="008B7EAB" w:rsidP="002D0AB7">
            <w:pPr>
              <w:jc w:val="both"/>
              <w:rPr>
                <w:sz w:val="24"/>
                <w:szCs w:val="24"/>
              </w:rPr>
            </w:pPr>
            <w:r>
              <w:rPr>
                <w:sz w:val="24"/>
                <w:szCs w:val="24"/>
              </w:rPr>
              <w:t xml:space="preserve">Село </w:t>
            </w:r>
            <w:proofErr w:type="spellStart"/>
            <w:r>
              <w:rPr>
                <w:sz w:val="24"/>
                <w:szCs w:val="24"/>
              </w:rPr>
              <w:t>Пальчиківка</w:t>
            </w:r>
            <w:proofErr w:type="spellEnd"/>
            <w:r>
              <w:rPr>
                <w:sz w:val="24"/>
                <w:szCs w:val="24"/>
              </w:rPr>
              <w:t xml:space="preserve"> Полтавського району</w:t>
            </w:r>
          </w:p>
        </w:tc>
        <w:tc>
          <w:tcPr>
            <w:tcW w:w="2725" w:type="dxa"/>
          </w:tcPr>
          <w:p w:rsidR="008B7EAB" w:rsidRDefault="008B7EAB" w:rsidP="002D0AB7">
            <w:pPr>
              <w:jc w:val="both"/>
              <w:rPr>
                <w:sz w:val="24"/>
                <w:szCs w:val="24"/>
              </w:rPr>
            </w:pPr>
            <w:r>
              <w:rPr>
                <w:sz w:val="24"/>
                <w:szCs w:val="24"/>
              </w:rPr>
              <w:t>Повернення історичної назви.</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Default="008B7EAB" w:rsidP="002D0AB7">
            <w:pPr>
              <w:jc w:val="both"/>
              <w:rPr>
                <w:sz w:val="24"/>
                <w:szCs w:val="24"/>
              </w:rPr>
            </w:pPr>
            <w:r>
              <w:rPr>
                <w:sz w:val="24"/>
                <w:szCs w:val="24"/>
              </w:rPr>
              <w:t xml:space="preserve">село </w:t>
            </w:r>
          </w:p>
        </w:tc>
        <w:tc>
          <w:tcPr>
            <w:tcW w:w="2576" w:type="dxa"/>
          </w:tcPr>
          <w:p w:rsidR="008B7EAB" w:rsidRDefault="008B7EAB" w:rsidP="002D0AB7">
            <w:pPr>
              <w:jc w:val="both"/>
              <w:rPr>
                <w:sz w:val="24"/>
                <w:szCs w:val="24"/>
              </w:rPr>
            </w:pPr>
            <w:r>
              <w:rPr>
                <w:sz w:val="24"/>
                <w:szCs w:val="24"/>
              </w:rPr>
              <w:t xml:space="preserve">Комсомольське </w:t>
            </w:r>
            <w:proofErr w:type="spellStart"/>
            <w:r>
              <w:rPr>
                <w:sz w:val="24"/>
                <w:szCs w:val="24"/>
              </w:rPr>
              <w:t>Зіньківського</w:t>
            </w:r>
            <w:proofErr w:type="spellEnd"/>
            <w:r>
              <w:rPr>
                <w:sz w:val="24"/>
                <w:szCs w:val="24"/>
              </w:rPr>
              <w:t xml:space="preserve"> району </w:t>
            </w:r>
          </w:p>
        </w:tc>
        <w:tc>
          <w:tcPr>
            <w:tcW w:w="2343" w:type="dxa"/>
          </w:tcPr>
          <w:p w:rsidR="008B7EAB" w:rsidRDefault="008B7EAB" w:rsidP="002D0AB7">
            <w:pPr>
              <w:jc w:val="both"/>
              <w:rPr>
                <w:sz w:val="24"/>
                <w:szCs w:val="24"/>
              </w:rPr>
            </w:pPr>
            <w:r>
              <w:rPr>
                <w:sz w:val="24"/>
                <w:szCs w:val="24"/>
              </w:rPr>
              <w:t xml:space="preserve">Село </w:t>
            </w:r>
            <w:proofErr w:type="spellStart"/>
            <w:r>
              <w:rPr>
                <w:sz w:val="24"/>
                <w:szCs w:val="24"/>
              </w:rPr>
              <w:t>Пірки</w:t>
            </w:r>
            <w:proofErr w:type="spellEnd"/>
            <w:r>
              <w:rPr>
                <w:sz w:val="24"/>
                <w:szCs w:val="24"/>
              </w:rPr>
              <w:t xml:space="preserve"> </w:t>
            </w:r>
            <w:proofErr w:type="spellStart"/>
            <w:r>
              <w:rPr>
                <w:sz w:val="24"/>
                <w:szCs w:val="24"/>
              </w:rPr>
              <w:t>Зіньківського</w:t>
            </w:r>
            <w:proofErr w:type="spellEnd"/>
            <w:r>
              <w:rPr>
                <w:sz w:val="24"/>
                <w:szCs w:val="24"/>
              </w:rPr>
              <w:t xml:space="preserve"> району</w:t>
            </w:r>
          </w:p>
        </w:tc>
        <w:tc>
          <w:tcPr>
            <w:tcW w:w="2725" w:type="dxa"/>
          </w:tcPr>
          <w:p w:rsidR="008B7EAB" w:rsidRPr="006E7E70" w:rsidRDefault="008B7EAB" w:rsidP="002D0AB7">
            <w:pPr>
              <w:jc w:val="both"/>
              <w:rPr>
                <w:sz w:val="24"/>
                <w:szCs w:val="24"/>
              </w:rPr>
            </w:pPr>
            <w:r>
              <w:rPr>
                <w:sz w:val="24"/>
                <w:szCs w:val="24"/>
              </w:rPr>
              <w:t>Повернення історичної назви.</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Pr="007958CF" w:rsidRDefault="008B7EAB" w:rsidP="002D0AB7">
            <w:pPr>
              <w:jc w:val="both"/>
              <w:rPr>
                <w:sz w:val="24"/>
                <w:szCs w:val="24"/>
              </w:rPr>
            </w:pPr>
            <w:r w:rsidRPr="007958CF">
              <w:rPr>
                <w:sz w:val="24"/>
                <w:szCs w:val="24"/>
              </w:rPr>
              <w:t>село</w:t>
            </w:r>
          </w:p>
        </w:tc>
        <w:tc>
          <w:tcPr>
            <w:tcW w:w="2576" w:type="dxa"/>
          </w:tcPr>
          <w:p w:rsidR="008B7EAB" w:rsidRPr="007958CF" w:rsidRDefault="008B7EAB" w:rsidP="002D0AB7">
            <w:pPr>
              <w:jc w:val="both"/>
              <w:rPr>
                <w:sz w:val="24"/>
                <w:szCs w:val="24"/>
              </w:rPr>
            </w:pPr>
            <w:proofErr w:type="spellStart"/>
            <w:r w:rsidRPr="007958CF">
              <w:rPr>
                <w:sz w:val="24"/>
                <w:szCs w:val="24"/>
              </w:rPr>
              <w:t>Куйбишево</w:t>
            </w:r>
            <w:proofErr w:type="spellEnd"/>
            <w:r w:rsidRPr="007958CF">
              <w:rPr>
                <w:sz w:val="24"/>
                <w:szCs w:val="24"/>
              </w:rPr>
              <w:t xml:space="preserve"> </w:t>
            </w:r>
            <w:proofErr w:type="spellStart"/>
            <w:r w:rsidRPr="007958CF">
              <w:rPr>
                <w:sz w:val="24"/>
                <w:szCs w:val="24"/>
              </w:rPr>
              <w:t>Шишацького</w:t>
            </w:r>
            <w:proofErr w:type="spellEnd"/>
            <w:r w:rsidRPr="007958CF">
              <w:rPr>
                <w:sz w:val="24"/>
                <w:szCs w:val="24"/>
              </w:rPr>
              <w:t xml:space="preserve"> району</w:t>
            </w:r>
          </w:p>
        </w:tc>
        <w:tc>
          <w:tcPr>
            <w:tcW w:w="2343" w:type="dxa"/>
          </w:tcPr>
          <w:p w:rsidR="008B7EAB" w:rsidRPr="007958CF" w:rsidRDefault="008B7EAB" w:rsidP="002D0AB7">
            <w:pPr>
              <w:jc w:val="both"/>
              <w:rPr>
                <w:sz w:val="24"/>
                <w:szCs w:val="24"/>
              </w:rPr>
            </w:pPr>
            <w:r w:rsidRPr="007958CF">
              <w:rPr>
                <w:sz w:val="24"/>
                <w:szCs w:val="24"/>
              </w:rPr>
              <w:t>Село Покровське</w:t>
            </w:r>
            <w:r>
              <w:rPr>
                <w:sz w:val="24"/>
                <w:szCs w:val="24"/>
              </w:rPr>
              <w:t xml:space="preserve"> </w:t>
            </w:r>
            <w:proofErr w:type="spellStart"/>
            <w:r w:rsidRPr="007958CF">
              <w:rPr>
                <w:sz w:val="24"/>
                <w:szCs w:val="24"/>
              </w:rPr>
              <w:t>Шишацького</w:t>
            </w:r>
            <w:proofErr w:type="spellEnd"/>
            <w:r w:rsidRPr="007958CF">
              <w:rPr>
                <w:sz w:val="24"/>
                <w:szCs w:val="24"/>
              </w:rPr>
              <w:t xml:space="preserve"> району</w:t>
            </w:r>
          </w:p>
        </w:tc>
        <w:tc>
          <w:tcPr>
            <w:tcW w:w="2725" w:type="dxa"/>
          </w:tcPr>
          <w:p w:rsidR="008B7EAB" w:rsidRPr="007F0813" w:rsidRDefault="008B7EAB" w:rsidP="002D0AB7">
            <w:pPr>
              <w:jc w:val="both"/>
              <w:rPr>
                <w:sz w:val="24"/>
                <w:szCs w:val="24"/>
              </w:rPr>
            </w:pPr>
            <w:r>
              <w:rPr>
                <w:sz w:val="24"/>
                <w:szCs w:val="24"/>
              </w:rPr>
              <w:t xml:space="preserve">Історія </w:t>
            </w:r>
            <w:r w:rsidRPr="007F0813">
              <w:rPr>
                <w:sz w:val="24"/>
                <w:szCs w:val="24"/>
              </w:rPr>
              <w:t>сел</w:t>
            </w:r>
            <w:r>
              <w:rPr>
                <w:sz w:val="24"/>
                <w:szCs w:val="24"/>
              </w:rPr>
              <w:t xml:space="preserve">а бере початок від </w:t>
            </w:r>
            <w:r w:rsidRPr="007F0813">
              <w:rPr>
                <w:sz w:val="24"/>
                <w:szCs w:val="24"/>
              </w:rPr>
              <w:t>давн</w:t>
            </w:r>
            <w:r>
              <w:rPr>
                <w:sz w:val="24"/>
                <w:szCs w:val="24"/>
              </w:rPr>
              <w:t>ього</w:t>
            </w:r>
            <w:r w:rsidRPr="007F0813">
              <w:rPr>
                <w:sz w:val="24"/>
                <w:szCs w:val="24"/>
              </w:rPr>
              <w:t xml:space="preserve"> козацьк</w:t>
            </w:r>
            <w:r>
              <w:rPr>
                <w:sz w:val="24"/>
                <w:szCs w:val="24"/>
              </w:rPr>
              <w:t>ого поселення.</w:t>
            </w:r>
            <w:r w:rsidRPr="007F0813">
              <w:rPr>
                <w:sz w:val="24"/>
                <w:szCs w:val="24"/>
              </w:rPr>
              <w:t xml:space="preserve"> Особливе місце  в  історії села  відведено родині Апостолів. </w:t>
            </w:r>
            <w:r>
              <w:rPr>
                <w:sz w:val="24"/>
                <w:szCs w:val="24"/>
              </w:rPr>
              <w:t>Н</w:t>
            </w:r>
            <w:r w:rsidRPr="007F0813">
              <w:rPr>
                <w:sz w:val="24"/>
                <w:szCs w:val="24"/>
              </w:rPr>
              <w:t xml:space="preserve">а  його території  існувала церква на честь Покрови Пресвятої Богородиці. При діяльній участі Михайла Даниловича Апостола було збудоване нове  її приміщення, яке було освячене 28 лютого 1792 року. Представники  родини Апостолів  опікувалися </w:t>
            </w:r>
            <w:r w:rsidRPr="007F0813">
              <w:rPr>
                <w:sz w:val="24"/>
                <w:szCs w:val="24"/>
              </w:rPr>
              <w:lastRenderedPageBreak/>
              <w:t>церквою Покрова Пресвятої Богородиці.</w:t>
            </w:r>
          </w:p>
          <w:p w:rsidR="008B7EAB" w:rsidRPr="007F0813" w:rsidRDefault="008B7EAB" w:rsidP="002D0AB7">
            <w:pPr>
              <w:jc w:val="both"/>
              <w:rPr>
                <w:sz w:val="24"/>
                <w:szCs w:val="24"/>
              </w:rPr>
            </w:pPr>
            <w:r w:rsidRPr="007F0813">
              <w:rPr>
                <w:sz w:val="24"/>
                <w:szCs w:val="24"/>
              </w:rPr>
              <w:t>14 жовтня у селі був храмовий день. Оскільки історія села тісно пов’язана із життям  і діяльністю  козацтва із 2011 року  в селі відзначається День села  саме в День  Покрови  Пресвятої Богородиці.</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Pr="007958CF" w:rsidRDefault="008B7EAB" w:rsidP="002D0AB7">
            <w:pPr>
              <w:jc w:val="both"/>
              <w:rPr>
                <w:sz w:val="24"/>
                <w:szCs w:val="24"/>
              </w:rPr>
            </w:pPr>
            <w:r w:rsidRPr="007958CF">
              <w:rPr>
                <w:sz w:val="24"/>
                <w:szCs w:val="24"/>
              </w:rPr>
              <w:t>село</w:t>
            </w:r>
          </w:p>
        </w:tc>
        <w:tc>
          <w:tcPr>
            <w:tcW w:w="2576" w:type="dxa"/>
          </w:tcPr>
          <w:p w:rsidR="008B7EAB" w:rsidRPr="007958CF" w:rsidRDefault="008B7EAB" w:rsidP="002D0AB7">
            <w:pPr>
              <w:jc w:val="both"/>
              <w:rPr>
                <w:sz w:val="24"/>
                <w:szCs w:val="24"/>
              </w:rPr>
            </w:pPr>
            <w:proofErr w:type="spellStart"/>
            <w:r w:rsidRPr="007958CF">
              <w:rPr>
                <w:sz w:val="24"/>
                <w:szCs w:val="24"/>
              </w:rPr>
              <w:t>Ленінове</w:t>
            </w:r>
            <w:proofErr w:type="spellEnd"/>
            <w:r w:rsidRPr="007958CF">
              <w:rPr>
                <w:sz w:val="24"/>
                <w:szCs w:val="24"/>
              </w:rPr>
              <w:t xml:space="preserve"> </w:t>
            </w:r>
            <w:proofErr w:type="spellStart"/>
            <w:r w:rsidRPr="007958CF">
              <w:rPr>
                <w:sz w:val="24"/>
                <w:szCs w:val="24"/>
              </w:rPr>
              <w:t>Новосанжарського</w:t>
            </w:r>
            <w:proofErr w:type="spellEnd"/>
            <w:r w:rsidRPr="007958CF">
              <w:rPr>
                <w:sz w:val="24"/>
                <w:szCs w:val="24"/>
              </w:rPr>
              <w:t xml:space="preserve"> району</w:t>
            </w:r>
          </w:p>
        </w:tc>
        <w:tc>
          <w:tcPr>
            <w:tcW w:w="2343" w:type="dxa"/>
          </w:tcPr>
          <w:p w:rsidR="008B7EAB" w:rsidRPr="007958CF" w:rsidRDefault="008B7EAB" w:rsidP="002D0AB7">
            <w:pPr>
              <w:jc w:val="both"/>
              <w:rPr>
                <w:sz w:val="24"/>
                <w:szCs w:val="24"/>
              </w:rPr>
            </w:pPr>
            <w:r w:rsidRPr="007958CF">
              <w:rPr>
                <w:sz w:val="24"/>
                <w:szCs w:val="24"/>
              </w:rPr>
              <w:t>Село Лугове</w:t>
            </w:r>
            <w:r>
              <w:rPr>
                <w:sz w:val="24"/>
                <w:szCs w:val="24"/>
              </w:rPr>
              <w:t xml:space="preserve"> </w:t>
            </w:r>
            <w:proofErr w:type="spellStart"/>
            <w:r w:rsidRPr="007958CF">
              <w:rPr>
                <w:sz w:val="24"/>
                <w:szCs w:val="24"/>
              </w:rPr>
              <w:t>Новосанжарського</w:t>
            </w:r>
            <w:proofErr w:type="spellEnd"/>
            <w:r w:rsidRPr="007958CF">
              <w:rPr>
                <w:sz w:val="24"/>
                <w:szCs w:val="24"/>
              </w:rPr>
              <w:t xml:space="preserve"> району</w:t>
            </w:r>
          </w:p>
        </w:tc>
        <w:tc>
          <w:tcPr>
            <w:tcW w:w="2725" w:type="dxa"/>
          </w:tcPr>
          <w:p w:rsidR="008B7EAB" w:rsidRPr="007958CF" w:rsidRDefault="008B7EAB" w:rsidP="002D0AB7">
            <w:pPr>
              <w:jc w:val="both"/>
              <w:rPr>
                <w:sz w:val="24"/>
                <w:szCs w:val="24"/>
              </w:rPr>
            </w:pPr>
            <w:r>
              <w:rPr>
                <w:sz w:val="24"/>
                <w:szCs w:val="24"/>
              </w:rPr>
              <w:t>За географічним  становищем.</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Pr="007958CF" w:rsidRDefault="008B7EAB" w:rsidP="002D0AB7">
            <w:pPr>
              <w:jc w:val="both"/>
              <w:rPr>
                <w:sz w:val="24"/>
                <w:szCs w:val="24"/>
              </w:rPr>
            </w:pPr>
            <w:r w:rsidRPr="007958CF">
              <w:rPr>
                <w:sz w:val="24"/>
                <w:szCs w:val="24"/>
              </w:rPr>
              <w:t>село</w:t>
            </w:r>
          </w:p>
        </w:tc>
        <w:tc>
          <w:tcPr>
            <w:tcW w:w="2576" w:type="dxa"/>
          </w:tcPr>
          <w:p w:rsidR="008B7EAB" w:rsidRPr="007958CF" w:rsidRDefault="008B7EAB" w:rsidP="002D0AB7">
            <w:pPr>
              <w:jc w:val="both"/>
              <w:rPr>
                <w:sz w:val="24"/>
                <w:szCs w:val="24"/>
              </w:rPr>
            </w:pPr>
            <w:r w:rsidRPr="007958CF">
              <w:rPr>
                <w:sz w:val="24"/>
                <w:szCs w:val="24"/>
              </w:rPr>
              <w:t xml:space="preserve">Оборона Рад </w:t>
            </w:r>
            <w:proofErr w:type="spellStart"/>
            <w:r w:rsidRPr="007958CF">
              <w:rPr>
                <w:sz w:val="24"/>
                <w:szCs w:val="24"/>
              </w:rPr>
              <w:t>Новосанжарського</w:t>
            </w:r>
            <w:proofErr w:type="spellEnd"/>
            <w:r w:rsidRPr="007958CF">
              <w:rPr>
                <w:sz w:val="24"/>
                <w:szCs w:val="24"/>
              </w:rPr>
              <w:t xml:space="preserve"> району</w:t>
            </w:r>
          </w:p>
        </w:tc>
        <w:tc>
          <w:tcPr>
            <w:tcW w:w="2343" w:type="dxa"/>
          </w:tcPr>
          <w:p w:rsidR="008B7EAB" w:rsidRPr="007958CF" w:rsidRDefault="008B7EAB" w:rsidP="002D0AB7">
            <w:pPr>
              <w:jc w:val="both"/>
              <w:rPr>
                <w:sz w:val="24"/>
                <w:szCs w:val="24"/>
              </w:rPr>
            </w:pPr>
            <w:r w:rsidRPr="007958CF">
              <w:rPr>
                <w:sz w:val="24"/>
                <w:szCs w:val="24"/>
              </w:rPr>
              <w:t>Село Оборона</w:t>
            </w:r>
            <w:r>
              <w:rPr>
                <w:sz w:val="24"/>
                <w:szCs w:val="24"/>
              </w:rPr>
              <w:t xml:space="preserve"> </w:t>
            </w:r>
            <w:proofErr w:type="spellStart"/>
            <w:r w:rsidRPr="007958CF">
              <w:rPr>
                <w:sz w:val="24"/>
                <w:szCs w:val="24"/>
              </w:rPr>
              <w:t>Новосанжарського</w:t>
            </w:r>
            <w:proofErr w:type="spellEnd"/>
            <w:r w:rsidRPr="007958CF">
              <w:rPr>
                <w:sz w:val="24"/>
                <w:szCs w:val="24"/>
              </w:rPr>
              <w:t xml:space="preserve"> району</w:t>
            </w:r>
          </w:p>
        </w:tc>
        <w:tc>
          <w:tcPr>
            <w:tcW w:w="2725" w:type="dxa"/>
          </w:tcPr>
          <w:p w:rsidR="008B7EAB" w:rsidRPr="007958CF" w:rsidRDefault="008B7EAB" w:rsidP="002D0AB7">
            <w:pPr>
              <w:jc w:val="both"/>
              <w:rPr>
                <w:sz w:val="24"/>
                <w:szCs w:val="24"/>
              </w:rPr>
            </w:pPr>
            <w:r>
              <w:rPr>
                <w:sz w:val="24"/>
                <w:szCs w:val="24"/>
              </w:rPr>
              <w:t>Назва, запропонована та ухвалена членами громади як найбільш прийнятна.</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Default="008B7EAB" w:rsidP="002D0AB7">
            <w:pPr>
              <w:jc w:val="both"/>
              <w:rPr>
                <w:sz w:val="24"/>
                <w:szCs w:val="24"/>
              </w:rPr>
            </w:pPr>
            <w:r>
              <w:rPr>
                <w:sz w:val="24"/>
                <w:szCs w:val="24"/>
              </w:rPr>
              <w:t xml:space="preserve">село </w:t>
            </w:r>
          </w:p>
        </w:tc>
        <w:tc>
          <w:tcPr>
            <w:tcW w:w="2576" w:type="dxa"/>
          </w:tcPr>
          <w:p w:rsidR="008B7EAB" w:rsidRDefault="008B7EAB" w:rsidP="002D0AB7">
            <w:pPr>
              <w:jc w:val="both"/>
              <w:rPr>
                <w:sz w:val="24"/>
                <w:szCs w:val="24"/>
              </w:rPr>
            </w:pPr>
            <w:r>
              <w:rPr>
                <w:sz w:val="24"/>
                <w:szCs w:val="24"/>
              </w:rPr>
              <w:t xml:space="preserve">Паризька Комуна </w:t>
            </w:r>
            <w:proofErr w:type="spellStart"/>
            <w:r>
              <w:rPr>
                <w:sz w:val="24"/>
                <w:szCs w:val="24"/>
              </w:rPr>
              <w:t>Гребінківського</w:t>
            </w:r>
            <w:proofErr w:type="spellEnd"/>
            <w:r>
              <w:rPr>
                <w:sz w:val="24"/>
                <w:szCs w:val="24"/>
              </w:rPr>
              <w:t xml:space="preserve"> району</w:t>
            </w:r>
          </w:p>
        </w:tc>
        <w:tc>
          <w:tcPr>
            <w:tcW w:w="2343" w:type="dxa"/>
          </w:tcPr>
          <w:p w:rsidR="008B7EAB" w:rsidRDefault="008B7EAB" w:rsidP="002D0AB7">
            <w:pPr>
              <w:jc w:val="both"/>
              <w:rPr>
                <w:sz w:val="24"/>
                <w:szCs w:val="24"/>
              </w:rPr>
            </w:pPr>
            <w:r>
              <w:rPr>
                <w:sz w:val="24"/>
                <w:szCs w:val="24"/>
              </w:rPr>
              <w:t xml:space="preserve">Село Польове </w:t>
            </w:r>
            <w:proofErr w:type="spellStart"/>
            <w:r>
              <w:rPr>
                <w:sz w:val="24"/>
                <w:szCs w:val="24"/>
              </w:rPr>
              <w:t>Гребінківського</w:t>
            </w:r>
            <w:proofErr w:type="spellEnd"/>
            <w:r>
              <w:rPr>
                <w:sz w:val="24"/>
                <w:szCs w:val="24"/>
              </w:rPr>
              <w:t xml:space="preserve"> району</w:t>
            </w:r>
          </w:p>
        </w:tc>
        <w:tc>
          <w:tcPr>
            <w:tcW w:w="2725" w:type="dxa"/>
          </w:tcPr>
          <w:p w:rsidR="008B7EAB" w:rsidRDefault="008B7EAB" w:rsidP="002D0AB7">
            <w:pPr>
              <w:jc w:val="both"/>
              <w:rPr>
                <w:sz w:val="24"/>
                <w:szCs w:val="24"/>
              </w:rPr>
            </w:pPr>
            <w:r>
              <w:rPr>
                <w:sz w:val="24"/>
                <w:szCs w:val="24"/>
              </w:rPr>
              <w:t>За географічним  становищем.</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Pr="007958CF" w:rsidRDefault="008B7EAB" w:rsidP="002D0AB7">
            <w:pPr>
              <w:jc w:val="both"/>
              <w:rPr>
                <w:sz w:val="24"/>
                <w:szCs w:val="24"/>
              </w:rPr>
            </w:pPr>
            <w:r w:rsidRPr="007958CF">
              <w:rPr>
                <w:sz w:val="24"/>
                <w:szCs w:val="24"/>
              </w:rPr>
              <w:t>село</w:t>
            </w:r>
          </w:p>
        </w:tc>
        <w:tc>
          <w:tcPr>
            <w:tcW w:w="2576" w:type="dxa"/>
          </w:tcPr>
          <w:p w:rsidR="008B7EAB" w:rsidRPr="007958CF" w:rsidRDefault="008B7EAB" w:rsidP="002D0AB7">
            <w:pPr>
              <w:jc w:val="both"/>
              <w:rPr>
                <w:sz w:val="24"/>
                <w:szCs w:val="24"/>
              </w:rPr>
            </w:pPr>
            <w:proofErr w:type="spellStart"/>
            <w:r w:rsidRPr="007958CF">
              <w:rPr>
                <w:sz w:val="24"/>
                <w:szCs w:val="24"/>
              </w:rPr>
              <w:t>Фрунзівка</w:t>
            </w:r>
            <w:proofErr w:type="spellEnd"/>
            <w:r>
              <w:rPr>
                <w:sz w:val="24"/>
                <w:szCs w:val="24"/>
              </w:rPr>
              <w:t xml:space="preserve"> </w:t>
            </w:r>
            <w:proofErr w:type="spellStart"/>
            <w:r>
              <w:rPr>
                <w:sz w:val="24"/>
                <w:szCs w:val="24"/>
              </w:rPr>
              <w:t>Глобинського</w:t>
            </w:r>
            <w:proofErr w:type="spellEnd"/>
            <w:r>
              <w:rPr>
                <w:sz w:val="24"/>
                <w:szCs w:val="24"/>
              </w:rPr>
              <w:t xml:space="preserve"> району</w:t>
            </w:r>
          </w:p>
        </w:tc>
        <w:tc>
          <w:tcPr>
            <w:tcW w:w="2343" w:type="dxa"/>
          </w:tcPr>
          <w:p w:rsidR="008B7EAB" w:rsidRPr="007958CF" w:rsidRDefault="008B7EAB" w:rsidP="002D0AB7">
            <w:pPr>
              <w:jc w:val="both"/>
              <w:rPr>
                <w:sz w:val="24"/>
                <w:szCs w:val="24"/>
              </w:rPr>
            </w:pPr>
            <w:r>
              <w:rPr>
                <w:sz w:val="24"/>
                <w:szCs w:val="24"/>
              </w:rPr>
              <w:t xml:space="preserve">Село Троїцьке </w:t>
            </w:r>
            <w:proofErr w:type="spellStart"/>
            <w:r>
              <w:rPr>
                <w:sz w:val="24"/>
                <w:szCs w:val="24"/>
              </w:rPr>
              <w:t>Глобинського</w:t>
            </w:r>
            <w:proofErr w:type="spellEnd"/>
            <w:r>
              <w:rPr>
                <w:sz w:val="24"/>
                <w:szCs w:val="24"/>
              </w:rPr>
              <w:t xml:space="preserve"> району</w:t>
            </w:r>
          </w:p>
        </w:tc>
        <w:tc>
          <w:tcPr>
            <w:tcW w:w="2725" w:type="dxa"/>
          </w:tcPr>
          <w:p w:rsidR="008B7EAB" w:rsidRPr="007958CF" w:rsidRDefault="008B7EAB" w:rsidP="002D0AB7">
            <w:pPr>
              <w:jc w:val="both"/>
              <w:rPr>
                <w:sz w:val="24"/>
                <w:szCs w:val="24"/>
              </w:rPr>
            </w:pPr>
            <w:r>
              <w:rPr>
                <w:sz w:val="24"/>
                <w:szCs w:val="24"/>
              </w:rPr>
              <w:t>Повернення попередньої назви населеного пункту (з 1833 по 1922 рр.)</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Pr="007958CF" w:rsidRDefault="008B7EAB" w:rsidP="002D0AB7">
            <w:pPr>
              <w:jc w:val="both"/>
              <w:rPr>
                <w:sz w:val="24"/>
                <w:szCs w:val="24"/>
              </w:rPr>
            </w:pPr>
            <w:r w:rsidRPr="007958CF">
              <w:rPr>
                <w:sz w:val="24"/>
                <w:szCs w:val="24"/>
              </w:rPr>
              <w:t>село</w:t>
            </w:r>
          </w:p>
        </w:tc>
        <w:tc>
          <w:tcPr>
            <w:tcW w:w="2576" w:type="dxa"/>
          </w:tcPr>
          <w:p w:rsidR="008B7EAB" w:rsidRPr="007958CF" w:rsidRDefault="008B7EAB" w:rsidP="002D0AB7">
            <w:pPr>
              <w:jc w:val="both"/>
              <w:rPr>
                <w:sz w:val="24"/>
                <w:szCs w:val="24"/>
              </w:rPr>
            </w:pPr>
            <w:r>
              <w:rPr>
                <w:sz w:val="24"/>
                <w:szCs w:val="24"/>
              </w:rPr>
              <w:t>Фрунзе</w:t>
            </w:r>
            <w:r w:rsidRPr="007958CF">
              <w:rPr>
                <w:sz w:val="24"/>
                <w:szCs w:val="24"/>
              </w:rPr>
              <w:t xml:space="preserve"> Кобеляцького району</w:t>
            </w:r>
          </w:p>
        </w:tc>
        <w:tc>
          <w:tcPr>
            <w:tcW w:w="2343" w:type="dxa"/>
          </w:tcPr>
          <w:p w:rsidR="008B7EAB" w:rsidRPr="007958CF" w:rsidRDefault="008B7EAB" w:rsidP="002D0AB7">
            <w:pPr>
              <w:jc w:val="both"/>
              <w:rPr>
                <w:sz w:val="24"/>
                <w:szCs w:val="24"/>
              </w:rPr>
            </w:pPr>
            <w:r w:rsidRPr="007958CF">
              <w:rPr>
                <w:sz w:val="24"/>
                <w:szCs w:val="24"/>
              </w:rPr>
              <w:t>Село Мирне</w:t>
            </w:r>
            <w:r>
              <w:rPr>
                <w:sz w:val="24"/>
                <w:szCs w:val="24"/>
              </w:rPr>
              <w:t xml:space="preserve"> </w:t>
            </w:r>
            <w:r w:rsidRPr="007958CF">
              <w:rPr>
                <w:sz w:val="24"/>
                <w:szCs w:val="24"/>
              </w:rPr>
              <w:t>Кобеляцького району</w:t>
            </w:r>
          </w:p>
        </w:tc>
        <w:tc>
          <w:tcPr>
            <w:tcW w:w="2725" w:type="dxa"/>
          </w:tcPr>
          <w:p w:rsidR="008B7EAB" w:rsidRPr="007958CF" w:rsidRDefault="008B7EAB" w:rsidP="002D0AB7">
            <w:pPr>
              <w:jc w:val="both"/>
              <w:rPr>
                <w:sz w:val="24"/>
                <w:szCs w:val="24"/>
              </w:rPr>
            </w:pPr>
            <w:r>
              <w:rPr>
                <w:sz w:val="24"/>
                <w:szCs w:val="24"/>
              </w:rPr>
              <w:t xml:space="preserve">Назва, запропонована та ухвалена членами громади як найбільш прийнятна та милозвучна. </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Pr="007958CF" w:rsidRDefault="008B7EAB" w:rsidP="002D0AB7">
            <w:pPr>
              <w:jc w:val="both"/>
              <w:rPr>
                <w:sz w:val="24"/>
                <w:szCs w:val="24"/>
              </w:rPr>
            </w:pPr>
            <w:r w:rsidRPr="007958CF">
              <w:rPr>
                <w:sz w:val="24"/>
                <w:szCs w:val="24"/>
              </w:rPr>
              <w:t>село</w:t>
            </w:r>
          </w:p>
        </w:tc>
        <w:tc>
          <w:tcPr>
            <w:tcW w:w="2576" w:type="dxa"/>
          </w:tcPr>
          <w:p w:rsidR="008B7EAB" w:rsidRDefault="008B7EAB" w:rsidP="002D0AB7">
            <w:pPr>
              <w:jc w:val="both"/>
              <w:rPr>
                <w:sz w:val="24"/>
                <w:szCs w:val="24"/>
              </w:rPr>
            </w:pPr>
            <w:proofErr w:type="spellStart"/>
            <w:r>
              <w:rPr>
                <w:sz w:val="24"/>
                <w:szCs w:val="24"/>
              </w:rPr>
              <w:t>Фрунзівка</w:t>
            </w:r>
            <w:proofErr w:type="spellEnd"/>
            <w:r>
              <w:rPr>
                <w:sz w:val="24"/>
                <w:szCs w:val="24"/>
              </w:rPr>
              <w:t xml:space="preserve"> Решетилівського району </w:t>
            </w:r>
          </w:p>
        </w:tc>
        <w:tc>
          <w:tcPr>
            <w:tcW w:w="2343" w:type="dxa"/>
          </w:tcPr>
          <w:p w:rsidR="008B7EAB" w:rsidRPr="00DC4FEB" w:rsidRDefault="008B7EAB" w:rsidP="002D0AB7">
            <w:pPr>
              <w:jc w:val="both"/>
              <w:rPr>
                <w:sz w:val="24"/>
                <w:szCs w:val="24"/>
              </w:rPr>
            </w:pPr>
            <w:r>
              <w:rPr>
                <w:sz w:val="24"/>
                <w:szCs w:val="24"/>
              </w:rPr>
              <w:t xml:space="preserve">Село </w:t>
            </w:r>
            <w:proofErr w:type="spellStart"/>
            <w:r w:rsidRPr="00DC4FEB">
              <w:rPr>
                <w:sz w:val="24"/>
                <w:szCs w:val="24"/>
              </w:rPr>
              <w:t>Капустяни</w:t>
            </w:r>
            <w:proofErr w:type="spellEnd"/>
            <w:r>
              <w:rPr>
                <w:sz w:val="24"/>
                <w:szCs w:val="24"/>
              </w:rPr>
              <w:t xml:space="preserve"> Решетилівського району</w:t>
            </w:r>
          </w:p>
        </w:tc>
        <w:tc>
          <w:tcPr>
            <w:tcW w:w="2725" w:type="dxa"/>
          </w:tcPr>
          <w:p w:rsidR="008B7EAB" w:rsidRDefault="008B7EAB" w:rsidP="002D0AB7">
            <w:pPr>
              <w:jc w:val="both"/>
              <w:rPr>
                <w:sz w:val="24"/>
                <w:szCs w:val="24"/>
              </w:rPr>
            </w:pPr>
            <w:r>
              <w:rPr>
                <w:sz w:val="24"/>
                <w:szCs w:val="24"/>
              </w:rPr>
              <w:t xml:space="preserve">Повернення історичної назви. </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Pr="007958CF" w:rsidRDefault="008B7EAB" w:rsidP="002D0AB7">
            <w:pPr>
              <w:jc w:val="both"/>
              <w:rPr>
                <w:sz w:val="24"/>
                <w:szCs w:val="24"/>
              </w:rPr>
            </w:pPr>
            <w:r>
              <w:rPr>
                <w:sz w:val="24"/>
                <w:szCs w:val="24"/>
              </w:rPr>
              <w:t xml:space="preserve">село </w:t>
            </w:r>
          </w:p>
        </w:tc>
        <w:tc>
          <w:tcPr>
            <w:tcW w:w="2576" w:type="dxa"/>
          </w:tcPr>
          <w:p w:rsidR="008B7EAB" w:rsidRPr="007958CF" w:rsidRDefault="008B7EAB" w:rsidP="002D0AB7">
            <w:pPr>
              <w:jc w:val="both"/>
              <w:rPr>
                <w:sz w:val="24"/>
                <w:szCs w:val="24"/>
              </w:rPr>
            </w:pPr>
            <w:r>
              <w:rPr>
                <w:sz w:val="24"/>
                <w:szCs w:val="24"/>
              </w:rPr>
              <w:t xml:space="preserve">Чапаєве </w:t>
            </w:r>
            <w:proofErr w:type="spellStart"/>
            <w:r>
              <w:rPr>
                <w:sz w:val="24"/>
                <w:szCs w:val="24"/>
              </w:rPr>
              <w:t>Чутівського</w:t>
            </w:r>
            <w:proofErr w:type="spellEnd"/>
            <w:r>
              <w:rPr>
                <w:sz w:val="24"/>
                <w:szCs w:val="24"/>
              </w:rPr>
              <w:t xml:space="preserve"> району</w:t>
            </w:r>
          </w:p>
        </w:tc>
        <w:tc>
          <w:tcPr>
            <w:tcW w:w="2343" w:type="dxa"/>
          </w:tcPr>
          <w:p w:rsidR="008B7EAB" w:rsidRPr="007958CF" w:rsidRDefault="008B7EAB" w:rsidP="002D0AB7">
            <w:pPr>
              <w:jc w:val="both"/>
              <w:rPr>
                <w:sz w:val="24"/>
                <w:szCs w:val="24"/>
              </w:rPr>
            </w:pPr>
            <w:r>
              <w:rPr>
                <w:sz w:val="24"/>
                <w:szCs w:val="24"/>
              </w:rPr>
              <w:t xml:space="preserve">Село Петрівка </w:t>
            </w:r>
            <w:proofErr w:type="spellStart"/>
            <w:r>
              <w:rPr>
                <w:sz w:val="24"/>
                <w:szCs w:val="24"/>
              </w:rPr>
              <w:t>Чутівського</w:t>
            </w:r>
            <w:proofErr w:type="spellEnd"/>
            <w:r>
              <w:rPr>
                <w:sz w:val="24"/>
                <w:szCs w:val="24"/>
              </w:rPr>
              <w:t xml:space="preserve"> району</w:t>
            </w:r>
          </w:p>
        </w:tc>
        <w:tc>
          <w:tcPr>
            <w:tcW w:w="2725" w:type="dxa"/>
          </w:tcPr>
          <w:p w:rsidR="008B7EAB" w:rsidRPr="007958CF" w:rsidRDefault="008B7EAB" w:rsidP="002D0AB7">
            <w:pPr>
              <w:jc w:val="both"/>
              <w:rPr>
                <w:sz w:val="24"/>
                <w:szCs w:val="24"/>
              </w:rPr>
            </w:pPr>
            <w:r>
              <w:rPr>
                <w:sz w:val="24"/>
                <w:szCs w:val="24"/>
              </w:rPr>
              <w:t>Повернення історичної назви населеного пункту.</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Default="008B7EAB" w:rsidP="002D0AB7">
            <w:pPr>
              <w:jc w:val="both"/>
              <w:rPr>
                <w:sz w:val="24"/>
                <w:szCs w:val="24"/>
              </w:rPr>
            </w:pPr>
            <w:r>
              <w:rPr>
                <w:sz w:val="24"/>
                <w:szCs w:val="24"/>
              </w:rPr>
              <w:t>село</w:t>
            </w:r>
          </w:p>
        </w:tc>
        <w:tc>
          <w:tcPr>
            <w:tcW w:w="2576" w:type="dxa"/>
          </w:tcPr>
          <w:p w:rsidR="008B7EAB" w:rsidRDefault="008B7EAB" w:rsidP="002D0AB7">
            <w:pPr>
              <w:jc w:val="both"/>
              <w:rPr>
                <w:sz w:val="24"/>
                <w:szCs w:val="24"/>
              </w:rPr>
            </w:pPr>
            <w:proofErr w:type="spellStart"/>
            <w:r>
              <w:rPr>
                <w:sz w:val="24"/>
                <w:szCs w:val="24"/>
              </w:rPr>
              <w:t>Чапаєвка</w:t>
            </w:r>
            <w:proofErr w:type="spellEnd"/>
            <w:r>
              <w:rPr>
                <w:sz w:val="24"/>
                <w:szCs w:val="24"/>
              </w:rPr>
              <w:t xml:space="preserve"> </w:t>
            </w:r>
            <w:proofErr w:type="spellStart"/>
            <w:r>
              <w:rPr>
                <w:sz w:val="24"/>
                <w:szCs w:val="24"/>
              </w:rPr>
              <w:t>Семенівського</w:t>
            </w:r>
            <w:proofErr w:type="spellEnd"/>
            <w:r>
              <w:rPr>
                <w:sz w:val="24"/>
                <w:szCs w:val="24"/>
              </w:rPr>
              <w:t xml:space="preserve"> району </w:t>
            </w:r>
          </w:p>
        </w:tc>
        <w:tc>
          <w:tcPr>
            <w:tcW w:w="2343" w:type="dxa"/>
          </w:tcPr>
          <w:p w:rsidR="008B7EAB" w:rsidRDefault="008B7EAB" w:rsidP="002D0AB7">
            <w:pPr>
              <w:jc w:val="both"/>
              <w:rPr>
                <w:sz w:val="24"/>
                <w:szCs w:val="24"/>
              </w:rPr>
            </w:pPr>
            <w:r>
              <w:rPr>
                <w:sz w:val="24"/>
                <w:szCs w:val="24"/>
              </w:rPr>
              <w:t xml:space="preserve">Село Світанкове </w:t>
            </w:r>
            <w:proofErr w:type="spellStart"/>
            <w:r>
              <w:rPr>
                <w:sz w:val="24"/>
                <w:szCs w:val="24"/>
              </w:rPr>
              <w:t>Семенівського</w:t>
            </w:r>
            <w:proofErr w:type="spellEnd"/>
            <w:r>
              <w:rPr>
                <w:sz w:val="24"/>
                <w:szCs w:val="24"/>
              </w:rPr>
              <w:t xml:space="preserve"> району</w:t>
            </w:r>
          </w:p>
        </w:tc>
        <w:tc>
          <w:tcPr>
            <w:tcW w:w="2725" w:type="dxa"/>
          </w:tcPr>
          <w:p w:rsidR="008B7EAB" w:rsidRDefault="008B7EAB" w:rsidP="002D0AB7">
            <w:pPr>
              <w:jc w:val="both"/>
              <w:rPr>
                <w:sz w:val="24"/>
                <w:szCs w:val="24"/>
              </w:rPr>
            </w:pPr>
            <w:r>
              <w:rPr>
                <w:sz w:val="24"/>
                <w:szCs w:val="24"/>
              </w:rPr>
              <w:t>Назва, запропонована та ухвалена членами громади як найбільш прийнятна та милозвучна.</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Default="008B7EAB" w:rsidP="002D0AB7">
            <w:pPr>
              <w:jc w:val="both"/>
              <w:rPr>
                <w:sz w:val="24"/>
                <w:szCs w:val="24"/>
              </w:rPr>
            </w:pPr>
            <w:r>
              <w:rPr>
                <w:sz w:val="24"/>
                <w:szCs w:val="24"/>
              </w:rPr>
              <w:t xml:space="preserve">село </w:t>
            </w:r>
          </w:p>
        </w:tc>
        <w:tc>
          <w:tcPr>
            <w:tcW w:w="2576" w:type="dxa"/>
          </w:tcPr>
          <w:p w:rsidR="008B7EAB" w:rsidRDefault="008B7EAB" w:rsidP="002D0AB7">
            <w:pPr>
              <w:jc w:val="both"/>
              <w:rPr>
                <w:sz w:val="24"/>
                <w:szCs w:val="24"/>
              </w:rPr>
            </w:pPr>
            <w:proofErr w:type="spellStart"/>
            <w:r>
              <w:rPr>
                <w:sz w:val="24"/>
                <w:szCs w:val="24"/>
              </w:rPr>
              <w:t>Червонознам’янка</w:t>
            </w:r>
            <w:proofErr w:type="spellEnd"/>
            <w:r>
              <w:rPr>
                <w:sz w:val="24"/>
                <w:szCs w:val="24"/>
              </w:rPr>
              <w:t xml:space="preserve"> </w:t>
            </w:r>
            <w:proofErr w:type="spellStart"/>
            <w:r>
              <w:rPr>
                <w:sz w:val="24"/>
                <w:szCs w:val="24"/>
              </w:rPr>
              <w:t>Карлівського</w:t>
            </w:r>
            <w:proofErr w:type="spellEnd"/>
            <w:r>
              <w:rPr>
                <w:sz w:val="24"/>
                <w:szCs w:val="24"/>
              </w:rPr>
              <w:t xml:space="preserve"> району</w:t>
            </w:r>
          </w:p>
        </w:tc>
        <w:tc>
          <w:tcPr>
            <w:tcW w:w="2343" w:type="dxa"/>
          </w:tcPr>
          <w:p w:rsidR="008B7EAB" w:rsidRDefault="008B7EAB" w:rsidP="002D0AB7">
            <w:pPr>
              <w:jc w:val="both"/>
              <w:rPr>
                <w:sz w:val="24"/>
                <w:szCs w:val="24"/>
              </w:rPr>
            </w:pPr>
            <w:r>
              <w:rPr>
                <w:sz w:val="24"/>
                <w:szCs w:val="24"/>
              </w:rPr>
              <w:t xml:space="preserve">Село </w:t>
            </w:r>
            <w:proofErr w:type="spellStart"/>
            <w:r>
              <w:rPr>
                <w:sz w:val="24"/>
                <w:szCs w:val="24"/>
              </w:rPr>
              <w:t>Знаменка</w:t>
            </w:r>
            <w:proofErr w:type="spellEnd"/>
            <w:r>
              <w:rPr>
                <w:sz w:val="24"/>
                <w:szCs w:val="24"/>
              </w:rPr>
              <w:t xml:space="preserve"> </w:t>
            </w:r>
            <w:proofErr w:type="spellStart"/>
            <w:r>
              <w:rPr>
                <w:sz w:val="24"/>
                <w:szCs w:val="24"/>
              </w:rPr>
              <w:t>Карлівського</w:t>
            </w:r>
            <w:proofErr w:type="spellEnd"/>
            <w:r>
              <w:rPr>
                <w:sz w:val="24"/>
                <w:szCs w:val="24"/>
              </w:rPr>
              <w:t xml:space="preserve"> району</w:t>
            </w:r>
          </w:p>
        </w:tc>
        <w:tc>
          <w:tcPr>
            <w:tcW w:w="2725" w:type="dxa"/>
          </w:tcPr>
          <w:p w:rsidR="008B7EAB" w:rsidRDefault="008B7EAB" w:rsidP="002D0AB7">
            <w:pPr>
              <w:jc w:val="both"/>
              <w:rPr>
                <w:sz w:val="24"/>
                <w:szCs w:val="24"/>
              </w:rPr>
            </w:pPr>
            <w:r>
              <w:rPr>
                <w:sz w:val="24"/>
                <w:szCs w:val="24"/>
              </w:rPr>
              <w:t>Використовується населенням для скороченої назви населеного пункту.</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Default="008B7EAB" w:rsidP="002D0AB7">
            <w:pPr>
              <w:jc w:val="both"/>
              <w:rPr>
                <w:sz w:val="24"/>
                <w:szCs w:val="24"/>
              </w:rPr>
            </w:pPr>
            <w:r>
              <w:rPr>
                <w:sz w:val="24"/>
                <w:szCs w:val="24"/>
              </w:rPr>
              <w:t>село</w:t>
            </w:r>
          </w:p>
        </w:tc>
        <w:tc>
          <w:tcPr>
            <w:tcW w:w="2576" w:type="dxa"/>
          </w:tcPr>
          <w:p w:rsidR="008B7EAB" w:rsidRDefault="008B7EAB" w:rsidP="002D0AB7">
            <w:pPr>
              <w:jc w:val="both"/>
              <w:rPr>
                <w:sz w:val="24"/>
                <w:szCs w:val="24"/>
              </w:rPr>
            </w:pPr>
            <w:proofErr w:type="spellStart"/>
            <w:r>
              <w:rPr>
                <w:sz w:val="24"/>
                <w:szCs w:val="24"/>
              </w:rPr>
              <w:t>Улянівка</w:t>
            </w:r>
            <w:proofErr w:type="spellEnd"/>
            <w:r>
              <w:rPr>
                <w:sz w:val="24"/>
                <w:szCs w:val="24"/>
              </w:rPr>
              <w:t xml:space="preserve"> </w:t>
            </w:r>
            <w:proofErr w:type="spellStart"/>
            <w:r>
              <w:rPr>
                <w:sz w:val="24"/>
                <w:szCs w:val="24"/>
              </w:rPr>
              <w:t>Хорольського</w:t>
            </w:r>
            <w:proofErr w:type="spellEnd"/>
            <w:r>
              <w:rPr>
                <w:sz w:val="24"/>
                <w:szCs w:val="24"/>
              </w:rPr>
              <w:t xml:space="preserve"> району </w:t>
            </w:r>
          </w:p>
        </w:tc>
        <w:tc>
          <w:tcPr>
            <w:tcW w:w="2343" w:type="dxa"/>
          </w:tcPr>
          <w:p w:rsidR="008B7EAB" w:rsidRDefault="008B7EAB" w:rsidP="002D0AB7">
            <w:pPr>
              <w:jc w:val="both"/>
              <w:rPr>
                <w:sz w:val="24"/>
                <w:szCs w:val="24"/>
              </w:rPr>
            </w:pPr>
            <w:r>
              <w:rPr>
                <w:sz w:val="24"/>
                <w:szCs w:val="24"/>
              </w:rPr>
              <w:t xml:space="preserve">Село Княжа Лука </w:t>
            </w:r>
            <w:proofErr w:type="spellStart"/>
            <w:r>
              <w:rPr>
                <w:sz w:val="24"/>
                <w:szCs w:val="24"/>
              </w:rPr>
              <w:t>Хорольського</w:t>
            </w:r>
            <w:proofErr w:type="spellEnd"/>
            <w:r>
              <w:rPr>
                <w:sz w:val="24"/>
                <w:szCs w:val="24"/>
              </w:rPr>
              <w:t xml:space="preserve"> району</w:t>
            </w:r>
          </w:p>
        </w:tc>
        <w:tc>
          <w:tcPr>
            <w:tcW w:w="2725" w:type="dxa"/>
          </w:tcPr>
          <w:p w:rsidR="008B7EAB" w:rsidRDefault="008B7EAB" w:rsidP="002D0AB7">
            <w:pPr>
              <w:jc w:val="both"/>
              <w:rPr>
                <w:sz w:val="24"/>
                <w:szCs w:val="24"/>
              </w:rPr>
            </w:pPr>
            <w:r>
              <w:rPr>
                <w:sz w:val="24"/>
                <w:szCs w:val="24"/>
              </w:rPr>
              <w:t>Повернення історичної назви.</w:t>
            </w:r>
          </w:p>
        </w:tc>
      </w:tr>
      <w:tr w:rsidR="008B7EAB" w:rsidRPr="007958CF" w:rsidTr="002D0AB7">
        <w:tc>
          <w:tcPr>
            <w:tcW w:w="817" w:type="dxa"/>
          </w:tcPr>
          <w:p w:rsidR="008B7EAB" w:rsidRPr="007958CF" w:rsidRDefault="008B7EAB" w:rsidP="008B7EAB">
            <w:pPr>
              <w:numPr>
                <w:ilvl w:val="0"/>
                <w:numId w:val="1"/>
              </w:numPr>
              <w:jc w:val="both"/>
              <w:rPr>
                <w:sz w:val="24"/>
                <w:szCs w:val="24"/>
              </w:rPr>
            </w:pPr>
          </w:p>
        </w:tc>
        <w:tc>
          <w:tcPr>
            <w:tcW w:w="1407" w:type="dxa"/>
          </w:tcPr>
          <w:p w:rsidR="008B7EAB" w:rsidRPr="007958CF" w:rsidRDefault="008B7EAB" w:rsidP="002D0AB7">
            <w:pPr>
              <w:jc w:val="both"/>
              <w:rPr>
                <w:sz w:val="24"/>
                <w:szCs w:val="24"/>
              </w:rPr>
            </w:pPr>
            <w:r>
              <w:rPr>
                <w:sz w:val="24"/>
                <w:szCs w:val="24"/>
              </w:rPr>
              <w:t xml:space="preserve">село </w:t>
            </w:r>
          </w:p>
        </w:tc>
        <w:tc>
          <w:tcPr>
            <w:tcW w:w="2576" w:type="dxa"/>
          </w:tcPr>
          <w:p w:rsidR="008B7EAB" w:rsidRDefault="008B7EAB" w:rsidP="002D0AB7">
            <w:pPr>
              <w:jc w:val="both"/>
              <w:rPr>
                <w:sz w:val="24"/>
                <w:szCs w:val="24"/>
              </w:rPr>
            </w:pPr>
            <w:proofErr w:type="spellStart"/>
            <w:r>
              <w:rPr>
                <w:sz w:val="24"/>
                <w:szCs w:val="24"/>
              </w:rPr>
              <w:t>Щорсівка</w:t>
            </w:r>
            <w:proofErr w:type="spellEnd"/>
            <w:r>
              <w:rPr>
                <w:sz w:val="24"/>
                <w:szCs w:val="24"/>
              </w:rPr>
              <w:t xml:space="preserve"> </w:t>
            </w:r>
            <w:proofErr w:type="spellStart"/>
            <w:r>
              <w:rPr>
                <w:sz w:val="24"/>
                <w:szCs w:val="24"/>
              </w:rPr>
              <w:t>Чутівського</w:t>
            </w:r>
            <w:proofErr w:type="spellEnd"/>
            <w:r>
              <w:rPr>
                <w:sz w:val="24"/>
                <w:szCs w:val="24"/>
              </w:rPr>
              <w:t xml:space="preserve"> району </w:t>
            </w:r>
          </w:p>
        </w:tc>
        <w:tc>
          <w:tcPr>
            <w:tcW w:w="2343" w:type="dxa"/>
          </w:tcPr>
          <w:p w:rsidR="008B7EAB" w:rsidRDefault="008B7EAB" w:rsidP="002D0AB7">
            <w:pPr>
              <w:jc w:val="both"/>
              <w:rPr>
                <w:sz w:val="24"/>
                <w:szCs w:val="24"/>
              </w:rPr>
            </w:pPr>
            <w:r>
              <w:rPr>
                <w:sz w:val="24"/>
                <w:szCs w:val="24"/>
              </w:rPr>
              <w:t xml:space="preserve">Село Степове </w:t>
            </w:r>
            <w:proofErr w:type="spellStart"/>
            <w:r>
              <w:rPr>
                <w:sz w:val="24"/>
                <w:szCs w:val="24"/>
              </w:rPr>
              <w:t>Чутівського</w:t>
            </w:r>
            <w:proofErr w:type="spellEnd"/>
            <w:r>
              <w:rPr>
                <w:sz w:val="24"/>
                <w:szCs w:val="24"/>
              </w:rPr>
              <w:t xml:space="preserve"> району</w:t>
            </w:r>
          </w:p>
        </w:tc>
        <w:tc>
          <w:tcPr>
            <w:tcW w:w="2725" w:type="dxa"/>
          </w:tcPr>
          <w:p w:rsidR="008B7EAB" w:rsidRPr="00C50B9A" w:rsidRDefault="008B7EAB" w:rsidP="002D0AB7">
            <w:pPr>
              <w:jc w:val="both"/>
              <w:rPr>
                <w:sz w:val="24"/>
                <w:szCs w:val="24"/>
              </w:rPr>
            </w:pPr>
            <w:r>
              <w:rPr>
                <w:sz w:val="24"/>
                <w:szCs w:val="24"/>
              </w:rPr>
              <w:t>Повернення історичної назви.</w:t>
            </w:r>
          </w:p>
        </w:tc>
      </w:tr>
    </w:tbl>
    <w:p w:rsidR="008B7EAB" w:rsidRDefault="008B7EAB" w:rsidP="008B7EAB">
      <w:pPr>
        <w:ind w:firstLine="720"/>
        <w:jc w:val="both"/>
        <w:rPr>
          <w:sz w:val="28"/>
          <w:szCs w:val="28"/>
        </w:rPr>
      </w:pPr>
      <w:r>
        <w:rPr>
          <w:sz w:val="28"/>
          <w:szCs w:val="28"/>
        </w:rPr>
        <w:t xml:space="preserve"> </w:t>
      </w:r>
    </w:p>
    <w:p w:rsidR="00DA3B77" w:rsidRDefault="008B7EAB">
      <w:bookmarkStart w:id="0" w:name="_GoBack"/>
      <w:bookmarkEnd w:id="0"/>
    </w:p>
    <w:sectPr w:rsidR="00DA3B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24010"/>
    <w:multiLevelType w:val="hybridMultilevel"/>
    <w:tmpl w:val="B678CE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AB"/>
    <w:rsid w:val="005B087E"/>
    <w:rsid w:val="008B7EAB"/>
    <w:rsid w:val="00D0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EAB"/>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7E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EAB"/>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7E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Company>Krokoz™</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azura</dc:creator>
  <cp:lastModifiedBy>azura</cp:lastModifiedBy>
  <cp:revision>1</cp:revision>
  <dcterms:created xsi:type="dcterms:W3CDTF">2016-02-05T07:57:00Z</dcterms:created>
  <dcterms:modified xsi:type="dcterms:W3CDTF">2016-02-05T07:57:00Z</dcterms:modified>
</cp:coreProperties>
</file>